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B16DC" w14:textId="77777777" w:rsidR="00A83525" w:rsidRDefault="00A83525">
      <w:pPr>
        <w:pStyle w:val="Corpsdetexte"/>
        <w:rPr>
          <w:rFonts w:ascii="Times New Roman"/>
        </w:rPr>
      </w:pPr>
    </w:p>
    <w:p w14:paraId="20A8BA09" w14:textId="77777777" w:rsidR="00A83525" w:rsidRDefault="00A83525">
      <w:pPr>
        <w:pStyle w:val="Corpsdetexte"/>
        <w:rPr>
          <w:rFonts w:ascii="Times New Roman"/>
        </w:rPr>
      </w:pPr>
    </w:p>
    <w:p w14:paraId="03F5A305" w14:textId="77777777" w:rsidR="00A83525" w:rsidRDefault="00A83525">
      <w:pPr>
        <w:pStyle w:val="Corpsdetexte"/>
        <w:rPr>
          <w:rFonts w:ascii="Times New Roman"/>
        </w:rPr>
      </w:pPr>
    </w:p>
    <w:p w14:paraId="017BAFB1" w14:textId="77777777" w:rsidR="00A83525" w:rsidRDefault="00A83525">
      <w:pPr>
        <w:pStyle w:val="Corpsdetexte"/>
        <w:rPr>
          <w:rFonts w:ascii="Times New Roman"/>
        </w:rPr>
      </w:pPr>
    </w:p>
    <w:p w14:paraId="010FC79C" w14:textId="77777777" w:rsidR="00A83525" w:rsidRDefault="00A83525">
      <w:pPr>
        <w:pStyle w:val="Corpsdetexte"/>
        <w:rPr>
          <w:rFonts w:ascii="Times New Roman"/>
        </w:rPr>
      </w:pPr>
    </w:p>
    <w:p w14:paraId="556968E3" w14:textId="77777777" w:rsidR="00A83525" w:rsidRDefault="00A83525">
      <w:pPr>
        <w:pStyle w:val="Corpsdetexte"/>
        <w:rPr>
          <w:rFonts w:ascii="Times New Roman"/>
        </w:rPr>
      </w:pPr>
    </w:p>
    <w:p w14:paraId="47E9C12A" w14:textId="77777777" w:rsidR="00A83525" w:rsidRDefault="00A83525">
      <w:pPr>
        <w:pStyle w:val="Corpsdetexte"/>
        <w:rPr>
          <w:rFonts w:ascii="Times New Roman"/>
        </w:rPr>
      </w:pPr>
    </w:p>
    <w:p w14:paraId="6DA43AAD" w14:textId="77777777" w:rsidR="00A83525" w:rsidRDefault="00A83525">
      <w:pPr>
        <w:pStyle w:val="Corpsdetexte"/>
        <w:rPr>
          <w:rFonts w:ascii="Times New Roman"/>
        </w:rPr>
      </w:pPr>
    </w:p>
    <w:p w14:paraId="506BF78E" w14:textId="77777777" w:rsidR="00A83525" w:rsidRDefault="00A83525">
      <w:pPr>
        <w:pStyle w:val="Corpsdetexte"/>
        <w:rPr>
          <w:rFonts w:ascii="Times New Roman"/>
        </w:rPr>
      </w:pPr>
    </w:p>
    <w:p w14:paraId="5904F467" w14:textId="77777777" w:rsidR="00A83525" w:rsidRDefault="00A83525">
      <w:pPr>
        <w:pStyle w:val="Corpsdetexte"/>
        <w:spacing w:before="232"/>
        <w:rPr>
          <w:rFonts w:ascii="Times New Roman"/>
        </w:rPr>
      </w:pPr>
    </w:p>
    <w:p w14:paraId="2E20E9E3" w14:textId="77777777" w:rsidR="00A83525" w:rsidRDefault="009F401D">
      <w:pPr>
        <w:pStyle w:val="Titre1"/>
        <w:jc w:val="both"/>
      </w:pPr>
      <w:r>
        <w:rPr>
          <w:noProof/>
        </w:rPr>
        <mc:AlternateContent>
          <mc:Choice Requires="wpg">
            <w:drawing>
              <wp:anchor distT="0" distB="0" distL="0" distR="0" simplePos="0" relativeHeight="15729152" behindDoc="0" locked="0" layoutInCell="1" allowOverlap="1" wp14:anchorId="3657F36C" wp14:editId="67224B33">
                <wp:simplePos x="0" y="0"/>
                <wp:positionH relativeFrom="page">
                  <wp:posOffset>0</wp:posOffset>
                </wp:positionH>
                <wp:positionV relativeFrom="paragraph">
                  <wp:posOffset>-1900785</wp:posOffset>
                </wp:positionV>
                <wp:extent cx="7562850" cy="16891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1689100"/>
                          <a:chOff x="0" y="0"/>
                          <a:chExt cx="7562850" cy="1689100"/>
                        </a:xfrm>
                      </wpg:grpSpPr>
                      <wps:wsp>
                        <wps:cNvPr id="2" name="Graphic 2"/>
                        <wps:cNvSpPr/>
                        <wps:spPr>
                          <a:xfrm>
                            <a:off x="0" y="0"/>
                            <a:ext cx="7562850" cy="1689100"/>
                          </a:xfrm>
                          <a:custGeom>
                            <a:avLst/>
                            <a:gdLst/>
                            <a:ahLst/>
                            <a:cxnLst/>
                            <a:rect l="l" t="t" r="r" b="b"/>
                            <a:pathLst>
                              <a:path w="7562850" h="1689100">
                                <a:moveTo>
                                  <a:pt x="7562849" y="1688855"/>
                                </a:moveTo>
                                <a:lnTo>
                                  <a:pt x="0" y="1688855"/>
                                </a:lnTo>
                                <a:lnTo>
                                  <a:pt x="0" y="0"/>
                                </a:lnTo>
                                <a:lnTo>
                                  <a:pt x="7562849" y="0"/>
                                </a:lnTo>
                                <a:lnTo>
                                  <a:pt x="7562849" y="1688855"/>
                                </a:lnTo>
                                <a:close/>
                              </a:path>
                            </a:pathLst>
                          </a:custGeom>
                          <a:solidFill>
                            <a:srgbClr val="13323C"/>
                          </a:solidFill>
                        </wps:spPr>
                        <wps:bodyPr wrap="square" lIns="0" tIns="0" rIns="0" bIns="0" rtlCol="0">
                          <a:prstTxWarp prst="textNoShape">
                            <a:avLst/>
                          </a:prstTxWarp>
                          <a:noAutofit/>
                        </wps:bodyPr>
                      </wps:wsp>
                      <wps:wsp>
                        <wps:cNvPr id="3" name="Graphic 3"/>
                        <wps:cNvSpPr/>
                        <wps:spPr>
                          <a:xfrm>
                            <a:off x="2570400" y="1420320"/>
                            <a:ext cx="2419350" cy="1270"/>
                          </a:xfrm>
                          <a:custGeom>
                            <a:avLst/>
                            <a:gdLst/>
                            <a:ahLst/>
                            <a:cxnLst/>
                            <a:rect l="l" t="t" r="r" b="b"/>
                            <a:pathLst>
                              <a:path w="2419350">
                                <a:moveTo>
                                  <a:pt x="0" y="0"/>
                                </a:moveTo>
                                <a:lnTo>
                                  <a:pt x="2419199" y="0"/>
                                </a:lnTo>
                              </a:path>
                            </a:pathLst>
                          </a:custGeom>
                          <a:ln w="47624">
                            <a:solidFill>
                              <a:srgbClr val="F0B478"/>
                            </a:solidFill>
                            <a:prstDash val="solid"/>
                          </a:ln>
                        </wps:spPr>
                        <wps:bodyPr wrap="square" lIns="0" tIns="0" rIns="0" bIns="0" rtlCol="0">
                          <a:prstTxWarp prst="textNoShape">
                            <a:avLst/>
                          </a:prstTxWarp>
                          <a:noAutofit/>
                        </wps:bodyPr>
                      </wps:wsp>
                      <wps:wsp>
                        <wps:cNvPr id="4" name="Textbox 4"/>
                        <wps:cNvSpPr txBox="1"/>
                        <wps:spPr>
                          <a:xfrm>
                            <a:off x="0" y="0"/>
                            <a:ext cx="7562850" cy="1689100"/>
                          </a:xfrm>
                          <a:prstGeom prst="rect">
                            <a:avLst/>
                          </a:prstGeom>
                        </wps:spPr>
                        <wps:txbx>
                          <w:txbxContent>
                            <w:p w14:paraId="35B046CB" w14:textId="77777777" w:rsidR="00A83525" w:rsidRDefault="00A83525">
                              <w:pPr>
                                <w:spacing w:before="94"/>
                                <w:rPr>
                                  <w:b/>
                                  <w:sz w:val="30"/>
                                </w:rPr>
                              </w:pPr>
                            </w:p>
                            <w:p w14:paraId="4698A43A" w14:textId="77777777" w:rsidR="00A83525" w:rsidRDefault="009F401D">
                              <w:pPr>
                                <w:spacing w:line="196" w:lineRule="auto"/>
                                <w:ind w:left="5228" w:right="2727"/>
                                <w:rPr>
                                  <w:sz w:val="30"/>
                                </w:rPr>
                              </w:pPr>
                              <w:r>
                                <w:rPr>
                                  <w:color w:val="F0B478"/>
                                  <w:sz w:val="30"/>
                                </w:rPr>
                                <w:t>CENTRE</w:t>
                              </w:r>
                              <w:r>
                                <w:rPr>
                                  <w:color w:val="F0B478"/>
                                  <w:spacing w:val="-56"/>
                                  <w:sz w:val="30"/>
                                </w:rPr>
                                <w:t xml:space="preserve"> </w:t>
                              </w:r>
                              <w:r>
                                <w:rPr>
                                  <w:color w:val="F0B478"/>
                                  <w:sz w:val="30"/>
                                </w:rPr>
                                <w:t xml:space="preserve">HOSPITALIER </w:t>
                              </w:r>
                              <w:r>
                                <w:rPr>
                                  <w:color w:val="F0B478"/>
                                  <w:spacing w:val="-10"/>
                                  <w:sz w:val="30"/>
                                </w:rPr>
                                <w:t>INTERNATIONAL</w:t>
                              </w:r>
                              <w:r>
                                <w:rPr>
                                  <w:color w:val="F0B478"/>
                                  <w:spacing w:val="-56"/>
                                  <w:sz w:val="30"/>
                                </w:rPr>
                                <w:t xml:space="preserve"> </w:t>
                              </w:r>
                              <w:r>
                                <w:rPr>
                                  <w:color w:val="F0B478"/>
                                  <w:spacing w:val="-10"/>
                                  <w:sz w:val="30"/>
                                </w:rPr>
                                <w:t>DE</w:t>
                              </w:r>
                              <w:r>
                                <w:rPr>
                                  <w:color w:val="F0B478"/>
                                  <w:spacing w:val="-56"/>
                                  <w:sz w:val="30"/>
                                </w:rPr>
                                <w:t xml:space="preserve"> </w:t>
                              </w:r>
                              <w:r>
                                <w:rPr>
                                  <w:color w:val="F0B478"/>
                                  <w:spacing w:val="-10"/>
                                  <w:sz w:val="30"/>
                                </w:rPr>
                                <w:t>CALAVI</w:t>
                              </w:r>
                            </w:p>
                            <w:p w14:paraId="68E10DAC" w14:textId="77777777" w:rsidR="00A83525" w:rsidRDefault="009F401D">
                              <w:pPr>
                                <w:spacing w:before="154"/>
                                <w:ind w:left="33"/>
                                <w:jc w:val="center"/>
                                <w:rPr>
                                  <w:b/>
                                  <w:sz w:val="70"/>
                                </w:rPr>
                              </w:pPr>
                              <w:r>
                                <w:rPr>
                                  <w:b/>
                                  <w:color w:val="F5F5F5"/>
                                  <w:spacing w:val="-66"/>
                                  <w:sz w:val="70"/>
                                </w:rPr>
                                <w:t>COMMUNIQUÉ</w:t>
                              </w:r>
                              <w:r>
                                <w:rPr>
                                  <w:b/>
                                  <w:color w:val="F5F5F5"/>
                                  <w:spacing w:val="-133"/>
                                  <w:sz w:val="70"/>
                                </w:rPr>
                                <w:t xml:space="preserve"> </w:t>
                              </w:r>
                              <w:r>
                                <w:rPr>
                                  <w:b/>
                                  <w:color w:val="F5F5F5"/>
                                  <w:spacing w:val="-66"/>
                                  <w:sz w:val="70"/>
                                </w:rPr>
                                <w:t>DE</w:t>
                              </w:r>
                              <w:r>
                                <w:rPr>
                                  <w:b/>
                                  <w:color w:val="F5F5F5"/>
                                  <w:spacing w:val="-132"/>
                                  <w:sz w:val="70"/>
                                </w:rPr>
                                <w:t xml:space="preserve"> </w:t>
                              </w:r>
                              <w:r>
                                <w:rPr>
                                  <w:b/>
                                  <w:color w:val="F5F5F5"/>
                                  <w:spacing w:val="-68"/>
                                  <w:sz w:val="70"/>
                                </w:rPr>
                                <w:t>PRESSE</w:t>
                              </w:r>
                            </w:p>
                          </w:txbxContent>
                        </wps:txbx>
                        <wps:bodyPr wrap="square" lIns="0" tIns="0" rIns="0" bIns="0" rtlCol="0">
                          <a:noAutofit/>
                        </wps:bodyPr>
                      </wps:wsp>
                      <wps:wsp>
                        <wps:cNvPr id="5" name="Textbox 5"/>
                        <wps:cNvSpPr txBox="1"/>
                        <wps:spPr>
                          <a:xfrm>
                            <a:off x="2085290" y="277367"/>
                            <a:ext cx="1122045" cy="419100"/>
                          </a:xfrm>
                          <a:prstGeom prst="rect">
                            <a:avLst/>
                          </a:prstGeom>
                          <a:solidFill>
                            <a:srgbClr val="13323C"/>
                          </a:solidFill>
                          <a:ln w="76200">
                            <a:solidFill>
                              <a:srgbClr val="F0B478"/>
                            </a:solidFill>
                            <a:prstDash val="solid"/>
                          </a:ln>
                        </wps:spPr>
                        <wps:txbx>
                          <w:txbxContent>
                            <w:p w14:paraId="6BFBB3F6" w14:textId="77777777" w:rsidR="00A83525" w:rsidRDefault="009F401D">
                              <w:pPr>
                                <w:spacing w:line="539" w:lineRule="exact"/>
                                <w:ind w:left="71"/>
                                <w:rPr>
                                  <w:b/>
                                  <w:color w:val="000000"/>
                                  <w:sz w:val="57"/>
                                </w:rPr>
                              </w:pPr>
                              <w:r>
                                <w:rPr>
                                  <w:b/>
                                  <w:color w:val="F0B478"/>
                                  <w:spacing w:val="-13"/>
                                  <w:sz w:val="57"/>
                                </w:rPr>
                                <w:t>CHIC</w:t>
                              </w:r>
                            </w:p>
                          </w:txbxContent>
                        </wps:txbx>
                        <wps:bodyPr wrap="square" lIns="0" tIns="0" rIns="0" bIns="0" rtlCol="0">
                          <a:noAutofit/>
                        </wps:bodyPr>
                      </wps:wsp>
                    </wpg:wgp>
                  </a:graphicData>
                </a:graphic>
              </wp:anchor>
            </w:drawing>
          </mc:Choice>
          <mc:Fallback>
            <w:pict>
              <v:group w14:anchorId="3657F36C" id="Group 1" o:spid="_x0000_s1026" style="position:absolute;left:0;text-align:left;margin-left:0;margin-top:-149.65pt;width:595.5pt;height:133pt;z-index:15729152;mso-wrap-distance-left:0;mso-wrap-distance-right:0;mso-position-horizontal-relative:page" coordsize="75628,1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">
                <v:shape id="Graphic 2" o:spid="_x0000_s1027" style="position:absolute;width:75628;height:16891;visibility:visible;mso-wrap-style:square;v-text-anchor:top" coordsize="7562850,168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" path="m7562849,1688855l,1688855,,,7562849,r,1688855xe" fillcolor="#13323c" stroked="f">
                  <v:path arrowok="t"/>
                </v:shape>
                <v:shape id="Graphic 3" o:spid="_x0000_s1028" style="position:absolute;left:25704;top:14203;width:24193;height:12;visibility:visible;mso-wrap-style:square;v-text-anchor:top" coordsize="2419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" path="m,l2419199,e" filled="f" strokecolor="#f0b478" strokeweight="1.3229mm">
                  <v:path arrowok="t"/>
                </v:shape>
                <v:shapetype id="_x0000_t202" coordsize="21600,21600" o:spt="202" path="m,l,21600r21600,l21600,xe">
                  <v:stroke joinstyle="miter"/>
                  <v:path gradientshapeok="t" o:connecttype="rect"/>
                </v:shapetype>
                <v:shape id="Textbox 4" o:spid="_x0000_s1029" type="#_x0000_t202" style="position:absolute;width:75628;height:16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5B046CB" w14:textId="77777777" w:rsidR="00A83525" w:rsidRDefault="00A83525">
                        <w:pPr>
                          <w:spacing w:before="94"/>
                          <w:rPr>
                            <w:b/>
                            <w:sz w:val="30"/>
                          </w:rPr>
                        </w:pPr>
                      </w:p>
                      <w:p w14:paraId="4698A43A" w14:textId="77777777" w:rsidR="00A83525" w:rsidRDefault="009F401D">
                        <w:pPr>
                          <w:spacing w:line="196" w:lineRule="auto"/>
                          <w:ind w:left="5228" w:right="2727"/>
                          <w:rPr>
                            <w:sz w:val="30"/>
                          </w:rPr>
                        </w:pPr>
                        <w:r>
                          <w:rPr>
                            <w:color w:val="F0B478"/>
                            <w:sz w:val="30"/>
                          </w:rPr>
                          <w:t>CENTRE</w:t>
                        </w:r>
                        <w:r>
                          <w:rPr>
                            <w:color w:val="F0B478"/>
                            <w:spacing w:val="-56"/>
                            <w:sz w:val="30"/>
                          </w:rPr>
                          <w:t xml:space="preserve"> </w:t>
                        </w:r>
                        <w:r>
                          <w:rPr>
                            <w:color w:val="F0B478"/>
                            <w:sz w:val="30"/>
                          </w:rPr>
                          <w:t xml:space="preserve">HOSPITALIER </w:t>
                        </w:r>
                        <w:r>
                          <w:rPr>
                            <w:color w:val="F0B478"/>
                            <w:spacing w:val="-10"/>
                            <w:sz w:val="30"/>
                          </w:rPr>
                          <w:t>INTERNATIONAL</w:t>
                        </w:r>
                        <w:r>
                          <w:rPr>
                            <w:color w:val="F0B478"/>
                            <w:spacing w:val="-56"/>
                            <w:sz w:val="30"/>
                          </w:rPr>
                          <w:t xml:space="preserve"> </w:t>
                        </w:r>
                        <w:r>
                          <w:rPr>
                            <w:color w:val="F0B478"/>
                            <w:spacing w:val="-10"/>
                            <w:sz w:val="30"/>
                          </w:rPr>
                          <w:t>DE</w:t>
                        </w:r>
                        <w:r>
                          <w:rPr>
                            <w:color w:val="F0B478"/>
                            <w:spacing w:val="-56"/>
                            <w:sz w:val="30"/>
                          </w:rPr>
                          <w:t xml:space="preserve"> </w:t>
                        </w:r>
                        <w:r>
                          <w:rPr>
                            <w:color w:val="F0B478"/>
                            <w:spacing w:val="-10"/>
                            <w:sz w:val="30"/>
                          </w:rPr>
                          <w:t>CALAVI</w:t>
                        </w:r>
                      </w:p>
                      <w:p w14:paraId="68E10DAC" w14:textId="77777777" w:rsidR="00A83525" w:rsidRDefault="009F401D">
                        <w:pPr>
                          <w:spacing w:before="154"/>
                          <w:ind w:left="33"/>
                          <w:jc w:val="center"/>
                          <w:rPr>
                            <w:b/>
                            <w:sz w:val="70"/>
                          </w:rPr>
                        </w:pPr>
                        <w:r>
                          <w:rPr>
                            <w:b/>
                            <w:color w:val="F5F5F5"/>
                            <w:spacing w:val="-66"/>
                            <w:sz w:val="70"/>
                          </w:rPr>
                          <w:t>COMMUNIQUÉ</w:t>
                        </w:r>
                        <w:r>
                          <w:rPr>
                            <w:b/>
                            <w:color w:val="F5F5F5"/>
                            <w:spacing w:val="-133"/>
                            <w:sz w:val="70"/>
                          </w:rPr>
                          <w:t xml:space="preserve"> </w:t>
                        </w:r>
                        <w:r>
                          <w:rPr>
                            <w:b/>
                            <w:color w:val="F5F5F5"/>
                            <w:spacing w:val="-66"/>
                            <w:sz w:val="70"/>
                          </w:rPr>
                          <w:t>DE</w:t>
                        </w:r>
                        <w:r>
                          <w:rPr>
                            <w:b/>
                            <w:color w:val="F5F5F5"/>
                            <w:spacing w:val="-132"/>
                            <w:sz w:val="70"/>
                          </w:rPr>
                          <w:t xml:space="preserve"> </w:t>
                        </w:r>
                        <w:r>
                          <w:rPr>
                            <w:b/>
                            <w:color w:val="F5F5F5"/>
                            <w:spacing w:val="-68"/>
                            <w:sz w:val="70"/>
                          </w:rPr>
                          <w:t>PRESSE</w:t>
                        </w:r>
                      </w:p>
                    </w:txbxContent>
                  </v:textbox>
                </v:shape>
                <v:shape id="Textbox 5" o:spid="_x0000_s1030" type="#_x0000_t202" style="position:absolute;left:20852;top:2773;width:11221;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" fillcolor="#13323c" strokecolor="#f0b478" strokeweight="6pt">
                  <v:textbox inset="0,0,0,0">
                    <w:txbxContent>
                      <w:p w14:paraId="6BFBB3F6" w14:textId="77777777" w:rsidR="00A83525" w:rsidRDefault="009F401D">
                        <w:pPr>
                          <w:spacing w:line="539" w:lineRule="exact"/>
                          <w:ind w:left="71"/>
                          <w:rPr>
                            <w:b/>
                            <w:color w:val="000000"/>
                            <w:sz w:val="57"/>
                          </w:rPr>
                        </w:pPr>
                        <w:r>
                          <w:rPr>
                            <w:b/>
                            <w:color w:val="F0B478"/>
                            <w:spacing w:val="-13"/>
                            <w:sz w:val="57"/>
                          </w:rPr>
                          <w:t>CHIC</w:t>
                        </w:r>
                      </w:p>
                    </w:txbxContent>
                  </v:textbox>
                </v:shape>
                <w10:wrap anchorx="page"/>
              </v:group>
            </w:pict>
          </mc:Fallback>
        </mc:AlternateContent>
      </w:r>
      <w:r>
        <w:rPr>
          <w:color w:val="00004D"/>
          <w:w w:val="90"/>
        </w:rPr>
        <w:t>Le</w:t>
      </w:r>
      <w:r>
        <w:rPr>
          <w:color w:val="00004D"/>
          <w:spacing w:val="9"/>
        </w:rPr>
        <w:t xml:space="preserve"> </w:t>
      </w:r>
      <w:r>
        <w:rPr>
          <w:color w:val="00004D"/>
          <w:w w:val="90"/>
        </w:rPr>
        <w:t>CHIC</w:t>
      </w:r>
      <w:r>
        <w:rPr>
          <w:color w:val="00004D"/>
          <w:spacing w:val="10"/>
        </w:rPr>
        <w:t xml:space="preserve"> </w:t>
      </w:r>
      <w:r>
        <w:rPr>
          <w:color w:val="00004D"/>
          <w:w w:val="90"/>
        </w:rPr>
        <w:t>recrute</w:t>
      </w:r>
      <w:r>
        <w:rPr>
          <w:color w:val="00004D"/>
          <w:spacing w:val="10"/>
        </w:rPr>
        <w:t xml:space="preserve"> </w:t>
      </w:r>
      <w:r>
        <w:rPr>
          <w:color w:val="00004D"/>
          <w:w w:val="90"/>
        </w:rPr>
        <w:t>pour</w:t>
      </w:r>
      <w:r>
        <w:rPr>
          <w:color w:val="00004D"/>
          <w:spacing w:val="10"/>
        </w:rPr>
        <w:t xml:space="preserve"> </w:t>
      </w:r>
      <w:r>
        <w:rPr>
          <w:color w:val="00004D"/>
          <w:w w:val="90"/>
        </w:rPr>
        <w:t>son</w:t>
      </w:r>
      <w:r>
        <w:rPr>
          <w:color w:val="00004D"/>
          <w:spacing w:val="10"/>
        </w:rPr>
        <w:t xml:space="preserve"> </w:t>
      </w:r>
      <w:r>
        <w:rPr>
          <w:color w:val="00004D"/>
          <w:w w:val="90"/>
        </w:rPr>
        <w:t>ouverture</w:t>
      </w:r>
      <w:r>
        <w:rPr>
          <w:color w:val="00004D"/>
          <w:spacing w:val="10"/>
        </w:rPr>
        <w:t xml:space="preserve"> </w:t>
      </w:r>
      <w:r>
        <w:rPr>
          <w:color w:val="00004D"/>
          <w:spacing w:val="-2"/>
          <w:w w:val="90"/>
        </w:rPr>
        <w:t>prochaine...</w:t>
      </w:r>
    </w:p>
    <w:p w14:paraId="3FB97478" w14:textId="77777777" w:rsidR="00A83525" w:rsidRDefault="009F401D">
      <w:pPr>
        <w:pStyle w:val="Corpsdetexte"/>
        <w:spacing w:before="283" w:line="235" w:lineRule="auto"/>
        <w:ind w:left="1190" w:right="1242"/>
        <w:jc w:val="both"/>
      </w:pPr>
      <w:r>
        <w:rPr>
          <w:color w:val="00004D"/>
        </w:rPr>
        <w:t xml:space="preserve">Dans le cadre de son ouverture progressive en 2025, le </w:t>
      </w:r>
      <w:r>
        <w:rPr>
          <w:b/>
          <w:color w:val="00004D"/>
        </w:rPr>
        <w:t xml:space="preserve">Centre </w:t>
      </w:r>
      <w:r>
        <w:rPr>
          <w:b/>
          <w:color w:val="00004D"/>
        </w:rPr>
        <w:t xml:space="preserve">Hospitalier International de Calavi </w:t>
      </w:r>
      <w:r>
        <w:rPr>
          <w:color w:val="00004D"/>
        </w:rPr>
        <w:t>(</w:t>
      </w:r>
      <w:r>
        <w:rPr>
          <w:b/>
          <w:color w:val="00004D"/>
        </w:rPr>
        <w:t>CHIC</w:t>
      </w:r>
      <w:r>
        <w:rPr>
          <w:color w:val="00004D"/>
        </w:rPr>
        <w:t>) poursuit le renforcement de ses équipes. L’établissement recherche des professionnels qualifiés dans les domaines paramédicaux, techniques, logistiques et administratifs. Ces recrutements sont</w:t>
      </w:r>
      <w:r>
        <w:rPr>
          <w:color w:val="00004D"/>
          <w:spacing w:val="-6"/>
        </w:rPr>
        <w:t xml:space="preserve"> </w:t>
      </w:r>
      <w:r>
        <w:rPr>
          <w:color w:val="00004D"/>
        </w:rPr>
        <w:t>essentiels</w:t>
      </w:r>
      <w:r>
        <w:rPr>
          <w:color w:val="00004D"/>
          <w:spacing w:val="-6"/>
        </w:rPr>
        <w:t xml:space="preserve"> </w:t>
      </w:r>
      <w:r>
        <w:rPr>
          <w:color w:val="00004D"/>
        </w:rPr>
        <w:t>pour</w:t>
      </w:r>
      <w:r>
        <w:rPr>
          <w:color w:val="00004D"/>
          <w:spacing w:val="-6"/>
        </w:rPr>
        <w:t xml:space="preserve"> </w:t>
      </w:r>
      <w:r>
        <w:rPr>
          <w:color w:val="00004D"/>
        </w:rPr>
        <w:t>assu</w:t>
      </w:r>
      <w:r>
        <w:rPr>
          <w:color w:val="00004D"/>
        </w:rPr>
        <w:t>rer</w:t>
      </w:r>
      <w:r>
        <w:rPr>
          <w:color w:val="00004D"/>
          <w:spacing w:val="-6"/>
        </w:rPr>
        <w:t xml:space="preserve"> </w:t>
      </w:r>
      <w:r>
        <w:rPr>
          <w:color w:val="00004D"/>
        </w:rPr>
        <w:t>une</w:t>
      </w:r>
      <w:r>
        <w:rPr>
          <w:color w:val="00004D"/>
          <w:spacing w:val="-6"/>
        </w:rPr>
        <w:t xml:space="preserve"> </w:t>
      </w:r>
      <w:r>
        <w:rPr>
          <w:color w:val="00004D"/>
        </w:rPr>
        <w:t>prise</w:t>
      </w:r>
      <w:r>
        <w:rPr>
          <w:color w:val="00004D"/>
          <w:spacing w:val="-6"/>
        </w:rPr>
        <w:t xml:space="preserve"> </w:t>
      </w:r>
      <w:r>
        <w:rPr>
          <w:color w:val="00004D"/>
        </w:rPr>
        <w:t>en</w:t>
      </w:r>
      <w:r>
        <w:rPr>
          <w:color w:val="00004D"/>
          <w:spacing w:val="-6"/>
        </w:rPr>
        <w:t xml:space="preserve"> </w:t>
      </w:r>
      <w:r>
        <w:rPr>
          <w:color w:val="00004D"/>
        </w:rPr>
        <w:t>charge</w:t>
      </w:r>
      <w:r>
        <w:rPr>
          <w:color w:val="00004D"/>
          <w:spacing w:val="-6"/>
        </w:rPr>
        <w:t xml:space="preserve"> </w:t>
      </w:r>
      <w:r>
        <w:rPr>
          <w:color w:val="00004D"/>
        </w:rPr>
        <w:t>optimale</w:t>
      </w:r>
      <w:r>
        <w:rPr>
          <w:color w:val="00004D"/>
          <w:spacing w:val="-6"/>
        </w:rPr>
        <w:t xml:space="preserve"> </w:t>
      </w:r>
      <w:r>
        <w:rPr>
          <w:color w:val="00004D"/>
        </w:rPr>
        <w:t>des</w:t>
      </w:r>
      <w:r>
        <w:rPr>
          <w:color w:val="00004D"/>
          <w:spacing w:val="-6"/>
        </w:rPr>
        <w:t xml:space="preserve"> </w:t>
      </w:r>
      <w:r>
        <w:rPr>
          <w:color w:val="00004D"/>
        </w:rPr>
        <w:t>patients</w:t>
      </w:r>
      <w:r>
        <w:rPr>
          <w:color w:val="00004D"/>
          <w:spacing w:val="-6"/>
        </w:rPr>
        <w:t xml:space="preserve"> </w:t>
      </w:r>
      <w:r>
        <w:rPr>
          <w:color w:val="00004D"/>
        </w:rPr>
        <w:t>et</w:t>
      </w:r>
      <w:r>
        <w:rPr>
          <w:color w:val="00004D"/>
          <w:spacing w:val="-6"/>
        </w:rPr>
        <w:t xml:space="preserve"> </w:t>
      </w:r>
      <w:r>
        <w:rPr>
          <w:color w:val="00004D"/>
        </w:rPr>
        <w:t>faire du CHIC un pôle d’excellence en Afrique de l’Ouest.</w:t>
      </w:r>
    </w:p>
    <w:p w14:paraId="48B5F29D" w14:textId="77777777" w:rsidR="00A83525" w:rsidRDefault="009F401D">
      <w:pPr>
        <w:pStyle w:val="Corpsdetexte"/>
        <w:spacing w:before="280" w:line="235" w:lineRule="auto"/>
        <w:ind w:left="1190" w:right="1242"/>
        <w:jc w:val="both"/>
      </w:pPr>
      <w:r>
        <w:rPr>
          <w:color w:val="00004D"/>
        </w:rPr>
        <w:t>Le CHIC s’inscrit dans la politique gouvernementale d’amélioration du</w:t>
      </w:r>
      <w:r>
        <w:rPr>
          <w:color w:val="00004D"/>
          <w:spacing w:val="40"/>
        </w:rPr>
        <w:t xml:space="preserve"> </w:t>
      </w:r>
      <w:r>
        <w:rPr>
          <w:color w:val="00004D"/>
        </w:rPr>
        <w:t>système de santé et de modernisation des infrastructures hospitalières. Avec une capacité de 434 lits et places, il proposera progressivement un large éventail de spécialités médicales et chirurgicales, soutenues par un plateau technique de pointe. Ce proj</w:t>
      </w:r>
      <w:r>
        <w:rPr>
          <w:color w:val="00004D"/>
        </w:rPr>
        <w:t>et médical ambitieux repose sur une prise en charge spécialisée, une approche multidisciplinaire et un environnement de travail moderne et performant.</w:t>
      </w:r>
    </w:p>
    <w:p w14:paraId="072954C5" w14:textId="77777777" w:rsidR="00A83525" w:rsidRDefault="009F401D">
      <w:pPr>
        <w:pStyle w:val="Corpsdetexte"/>
        <w:spacing w:before="279" w:line="235" w:lineRule="auto"/>
        <w:ind w:left="1190" w:right="1244"/>
        <w:jc w:val="both"/>
      </w:pPr>
      <w:r>
        <w:rPr>
          <w:color w:val="00004D"/>
        </w:rPr>
        <w:t>Cette campagne de recrutement est confiée à AP-HP international, avec l'appui d'Alternis Staffing, un cab</w:t>
      </w:r>
      <w:r>
        <w:rPr>
          <w:color w:val="00004D"/>
        </w:rPr>
        <w:t>inet international spécialisé dans le recru- tement et l’intérim via des solutions digitales.</w:t>
      </w:r>
    </w:p>
    <w:p w14:paraId="57A5B3FA" w14:textId="77777777" w:rsidR="00A83525" w:rsidRDefault="009F401D">
      <w:pPr>
        <w:spacing w:before="283" w:line="235" w:lineRule="auto"/>
        <w:ind w:left="1190" w:right="1242"/>
        <w:jc w:val="both"/>
        <w:rPr>
          <w:sz w:val="24"/>
        </w:rPr>
      </w:pPr>
      <w:r>
        <w:rPr>
          <w:b/>
          <w:color w:val="00004D"/>
          <w:sz w:val="24"/>
        </w:rPr>
        <w:t>Le</w:t>
      </w:r>
      <w:r>
        <w:rPr>
          <w:b/>
          <w:color w:val="00004D"/>
          <w:spacing w:val="-7"/>
          <w:sz w:val="24"/>
        </w:rPr>
        <w:t xml:space="preserve"> </w:t>
      </w:r>
      <w:r>
        <w:rPr>
          <w:b/>
          <w:color w:val="00004D"/>
          <w:sz w:val="24"/>
        </w:rPr>
        <w:t>CHIC</w:t>
      </w:r>
      <w:r>
        <w:rPr>
          <w:b/>
          <w:color w:val="00004D"/>
          <w:spacing w:val="-7"/>
          <w:sz w:val="24"/>
        </w:rPr>
        <w:t xml:space="preserve"> </w:t>
      </w:r>
      <w:r>
        <w:rPr>
          <w:b/>
          <w:color w:val="00004D"/>
          <w:sz w:val="24"/>
        </w:rPr>
        <w:t>recherche</w:t>
      </w:r>
      <w:r>
        <w:rPr>
          <w:b/>
          <w:color w:val="00004D"/>
          <w:spacing w:val="-7"/>
          <w:sz w:val="24"/>
        </w:rPr>
        <w:t xml:space="preserve"> </w:t>
      </w:r>
      <w:r>
        <w:rPr>
          <w:b/>
          <w:color w:val="00004D"/>
          <w:sz w:val="24"/>
        </w:rPr>
        <w:t>des</w:t>
      </w:r>
      <w:r>
        <w:rPr>
          <w:b/>
          <w:color w:val="00004D"/>
          <w:spacing w:val="-7"/>
          <w:sz w:val="24"/>
        </w:rPr>
        <w:t xml:space="preserve"> </w:t>
      </w:r>
      <w:r>
        <w:rPr>
          <w:b/>
          <w:color w:val="00004D"/>
          <w:sz w:val="24"/>
        </w:rPr>
        <w:t>professionnels</w:t>
      </w:r>
      <w:r>
        <w:rPr>
          <w:b/>
          <w:color w:val="00004D"/>
          <w:spacing w:val="-7"/>
          <w:sz w:val="24"/>
        </w:rPr>
        <w:t xml:space="preserve"> </w:t>
      </w:r>
      <w:r>
        <w:rPr>
          <w:b/>
          <w:color w:val="00004D"/>
          <w:sz w:val="24"/>
        </w:rPr>
        <w:t>engagés,</w:t>
      </w:r>
      <w:r>
        <w:rPr>
          <w:b/>
          <w:color w:val="00004D"/>
          <w:spacing w:val="-7"/>
          <w:sz w:val="24"/>
        </w:rPr>
        <w:t xml:space="preserve"> </w:t>
      </w:r>
      <w:r>
        <w:rPr>
          <w:b/>
          <w:color w:val="00004D"/>
          <w:sz w:val="24"/>
        </w:rPr>
        <w:t>en</w:t>
      </w:r>
      <w:r>
        <w:rPr>
          <w:b/>
          <w:color w:val="00004D"/>
          <w:spacing w:val="-7"/>
          <w:sz w:val="24"/>
        </w:rPr>
        <w:t xml:space="preserve"> </w:t>
      </w:r>
      <w:r>
        <w:rPr>
          <w:b/>
          <w:color w:val="00004D"/>
          <w:sz w:val="24"/>
        </w:rPr>
        <w:t>quête</w:t>
      </w:r>
      <w:r>
        <w:rPr>
          <w:b/>
          <w:color w:val="00004D"/>
          <w:spacing w:val="-7"/>
          <w:sz w:val="24"/>
        </w:rPr>
        <w:t xml:space="preserve"> </w:t>
      </w:r>
      <w:r>
        <w:rPr>
          <w:b/>
          <w:color w:val="00004D"/>
          <w:sz w:val="24"/>
        </w:rPr>
        <w:t xml:space="preserve">d'excellence, d'innovation et animés par un profond sens du service au patient. </w:t>
      </w:r>
      <w:r>
        <w:rPr>
          <w:color w:val="00004D"/>
          <w:sz w:val="24"/>
        </w:rPr>
        <w:t xml:space="preserve">Les premières recrues sont </w:t>
      </w:r>
      <w:r>
        <w:rPr>
          <w:color w:val="00004D"/>
          <w:sz w:val="24"/>
        </w:rPr>
        <w:t>attendues dans les toutes prochaines semaines pour participer activement à la phase d’ouverture de l’hôpital.</w:t>
      </w:r>
    </w:p>
    <w:p w14:paraId="0AF65052" w14:textId="77777777" w:rsidR="00A83525" w:rsidRDefault="009F401D">
      <w:pPr>
        <w:pStyle w:val="Corpsdetexte"/>
        <w:spacing w:before="277" w:line="288" w:lineRule="exact"/>
        <w:ind w:left="1190"/>
      </w:pPr>
      <w:r>
        <w:rPr>
          <w:color w:val="00004D"/>
        </w:rPr>
        <w:t>Les</w:t>
      </w:r>
      <w:r>
        <w:rPr>
          <w:color w:val="00004D"/>
          <w:spacing w:val="-9"/>
        </w:rPr>
        <w:t xml:space="preserve"> </w:t>
      </w:r>
      <w:r>
        <w:rPr>
          <w:color w:val="00004D"/>
        </w:rPr>
        <w:t>candidats</w:t>
      </w:r>
      <w:r>
        <w:rPr>
          <w:color w:val="00004D"/>
          <w:spacing w:val="-8"/>
        </w:rPr>
        <w:t xml:space="preserve"> </w:t>
      </w:r>
      <w:r>
        <w:rPr>
          <w:color w:val="00004D"/>
        </w:rPr>
        <w:t>peuvent</w:t>
      </w:r>
      <w:r>
        <w:rPr>
          <w:color w:val="00004D"/>
          <w:spacing w:val="-9"/>
        </w:rPr>
        <w:t xml:space="preserve"> </w:t>
      </w:r>
      <w:r>
        <w:rPr>
          <w:color w:val="00004D"/>
        </w:rPr>
        <w:t>postuler</w:t>
      </w:r>
      <w:r>
        <w:rPr>
          <w:color w:val="00004D"/>
          <w:spacing w:val="-8"/>
        </w:rPr>
        <w:t xml:space="preserve"> </w:t>
      </w:r>
      <w:r>
        <w:rPr>
          <w:color w:val="00004D"/>
        </w:rPr>
        <w:t>via</w:t>
      </w:r>
      <w:r>
        <w:rPr>
          <w:color w:val="00004D"/>
          <w:spacing w:val="-9"/>
        </w:rPr>
        <w:t xml:space="preserve"> </w:t>
      </w:r>
      <w:r>
        <w:rPr>
          <w:color w:val="00004D"/>
        </w:rPr>
        <w:t>le</w:t>
      </w:r>
      <w:r>
        <w:rPr>
          <w:color w:val="00004D"/>
          <w:spacing w:val="-8"/>
        </w:rPr>
        <w:t xml:space="preserve"> </w:t>
      </w:r>
      <w:r>
        <w:rPr>
          <w:color w:val="00004D"/>
        </w:rPr>
        <w:t>lien</w:t>
      </w:r>
      <w:r>
        <w:rPr>
          <w:color w:val="00004D"/>
          <w:spacing w:val="-9"/>
        </w:rPr>
        <w:t xml:space="preserve"> </w:t>
      </w:r>
      <w:r>
        <w:rPr>
          <w:color w:val="00004D"/>
        </w:rPr>
        <w:t>du</w:t>
      </w:r>
      <w:r>
        <w:rPr>
          <w:color w:val="00004D"/>
          <w:spacing w:val="-8"/>
        </w:rPr>
        <w:t xml:space="preserve"> </w:t>
      </w:r>
      <w:r>
        <w:rPr>
          <w:color w:val="00004D"/>
        </w:rPr>
        <w:t>recrutement</w:t>
      </w:r>
      <w:r>
        <w:rPr>
          <w:color w:val="00004D"/>
          <w:spacing w:val="-9"/>
        </w:rPr>
        <w:t xml:space="preserve"> </w:t>
      </w:r>
      <w:r>
        <w:rPr>
          <w:color w:val="00004D"/>
          <w:spacing w:val="-10"/>
          <w:w w:val="85"/>
        </w:rPr>
        <w:t>:</w:t>
      </w:r>
    </w:p>
    <w:p w14:paraId="26740CBE" w14:textId="5084547F" w:rsidR="00A83525" w:rsidRDefault="009F401D">
      <w:pPr>
        <w:pStyle w:val="Titre1"/>
        <w:spacing w:line="288" w:lineRule="exact"/>
        <w:rPr>
          <w:b w:val="0"/>
        </w:rPr>
      </w:pPr>
      <w:r w:rsidRPr="009F401D">
        <w:rPr>
          <w:color w:val="00004D"/>
          <w:spacing w:val="-6"/>
        </w:rPr>
        <w:t>https://www.chichopital.bj/recrutements</w:t>
      </w:r>
      <w:r>
        <w:rPr>
          <w:b w:val="0"/>
          <w:color w:val="00004D"/>
          <w:spacing w:val="-6"/>
        </w:rPr>
        <w:t>.</w:t>
      </w:r>
    </w:p>
    <w:p w14:paraId="4D199C48" w14:textId="77777777" w:rsidR="00A83525" w:rsidRDefault="00A83525">
      <w:pPr>
        <w:pStyle w:val="Corpsdetexte"/>
      </w:pPr>
    </w:p>
    <w:p w14:paraId="6A8D4607" w14:textId="77777777" w:rsidR="00A83525" w:rsidRDefault="00A83525">
      <w:pPr>
        <w:pStyle w:val="Corpsdetexte"/>
        <w:spacing w:before="269"/>
      </w:pPr>
    </w:p>
    <w:p w14:paraId="48C46C82" w14:textId="77777777" w:rsidR="00A83525" w:rsidRDefault="009F401D">
      <w:pPr>
        <w:spacing w:line="235" w:lineRule="auto"/>
        <w:ind w:left="1190" w:right="7612"/>
        <w:rPr>
          <w:sz w:val="24"/>
        </w:rPr>
      </w:pPr>
      <w:r>
        <w:rPr>
          <w:i/>
          <w:color w:val="00004D"/>
          <w:sz w:val="24"/>
        </w:rPr>
        <w:t>Pour</w:t>
      </w:r>
      <w:r>
        <w:rPr>
          <w:i/>
          <w:color w:val="00004D"/>
          <w:spacing w:val="-14"/>
          <w:sz w:val="24"/>
        </w:rPr>
        <w:t xml:space="preserve"> </w:t>
      </w:r>
      <w:r>
        <w:rPr>
          <w:i/>
          <w:color w:val="00004D"/>
          <w:sz w:val="24"/>
        </w:rPr>
        <w:t>plus</w:t>
      </w:r>
      <w:r>
        <w:rPr>
          <w:i/>
          <w:color w:val="00004D"/>
          <w:spacing w:val="-14"/>
          <w:sz w:val="24"/>
        </w:rPr>
        <w:t xml:space="preserve"> </w:t>
      </w:r>
      <w:r>
        <w:rPr>
          <w:i/>
          <w:color w:val="00004D"/>
          <w:sz w:val="24"/>
        </w:rPr>
        <w:t>d’informations</w:t>
      </w:r>
      <w:r>
        <w:rPr>
          <w:i/>
          <w:color w:val="00004D"/>
          <w:spacing w:val="-14"/>
          <w:sz w:val="24"/>
        </w:rPr>
        <w:t xml:space="preserve"> </w:t>
      </w:r>
      <w:r>
        <w:rPr>
          <w:i/>
          <w:color w:val="00004D"/>
          <w:w w:val="85"/>
          <w:sz w:val="24"/>
        </w:rPr>
        <w:t xml:space="preserve">: </w:t>
      </w:r>
      <w:r>
        <w:rPr>
          <w:b/>
          <w:color w:val="00004D"/>
          <w:sz w:val="24"/>
        </w:rPr>
        <w:t xml:space="preserve">Rachad AKLE </w:t>
      </w:r>
      <w:hyperlink r:id="rId4">
        <w:r>
          <w:rPr>
            <w:color w:val="00004D"/>
            <w:spacing w:val="-2"/>
            <w:sz w:val="24"/>
          </w:rPr>
          <w:t>rachad@on-com.net</w:t>
        </w:r>
      </w:hyperlink>
      <w:r>
        <w:rPr>
          <w:color w:val="00004D"/>
          <w:spacing w:val="-2"/>
          <w:sz w:val="24"/>
        </w:rPr>
        <w:t xml:space="preserve"> </w:t>
      </w:r>
      <w:r>
        <w:rPr>
          <w:color w:val="00004D"/>
          <w:spacing w:val="-8"/>
          <w:sz w:val="24"/>
        </w:rPr>
        <w:t>(+229)</w:t>
      </w:r>
      <w:r>
        <w:rPr>
          <w:color w:val="00004D"/>
          <w:spacing w:val="-22"/>
          <w:sz w:val="24"/>
        </w:rPr>
        <w:t xml:space="preserve"> </w:t>
      </w:r>
      <w:r>
        <w:rPr>
          <w:color w:val="00004D"/>
          <w:spacing w:val="-8"/>
          <w:sz w:val="24"/>
        </w:rPr>
        <w:t>01</w:t>
      </w:r>
      <w:r>
        <w:rPr>
          <w:color w:val="00004D"/>
          <w:spacing w:val="-22"/>
          <w:sz w:val="24"/>
        </w:rPr>
        <w:t xml:space="preserve"> </w:t>
      </w:r>
      <w:r>
        <w:rPr>
          <w:color w:val="00004D"/>
          <w:spacing w:val="-8"/>
          <w:sz w:val="24"/>
        </w:rPr>
        <w:t>67</w:t>
      </w:r>
      <w:r>
        <w:rPr>
          <w:color w:val="00004D"/>
          <w:spacing w:val="-22"/>
          <w:sz w:val="24"/>
        </w:rPr>
        <w:t xml:space="preserve"> </w:t>
      </w:r>
      <w:r>
        <w:rPr>
          <w:color w:val="00004D"/>
          <w:spacing w:val="-8"/>
          <w:sz w:val="24"/>
        </w:rPr>
        <w:t>26</w:t>
      </w:r>
      <w:r>
        <w:rPr>
          <w:color w:val="00004D"/>
          <w:spacing w:val="-22"/>
          <w:sz w:val="24"/>
        </w:rPr>
        <w:t xml:space="preserve"> </w:t>
      </w:r>
      <w:r>
        <w:rPr>
          <w:color w:val="00004D"/>
          <w:spacing w:val="-8"/>
          <w:sz w:val="24"/>
        </w:rPr>
        <w:t>93</w:t>
      </w:r>
      <w:r>
        <w:rPr>
          <w:color w:val="00004D"/>
          <w:spacing w:val="-22"/>
          <w:sz w:val="24"/>
        </w:rPr>
        <w:t xml:space="preserve"> </w:t>
      </w:r>
      <w:r>
        <w:rPr>
          <w:color w:val="00004D"/>
          <w:spacing w:val="-8"/>
          <w:sz w:val="24"/>
        </w:rPr>
        <w:t>25</w:t>
      </w:r>
    </w:p>
    <w:p w14:paraId="32839BA2" w14:textId="77777777" w:rsidR="00A83525" w:rsidRDefault="009F401D">
      <w:pPr>
        <w:pStyle w:val="Corpsdetexte"/>
        <w:spacing w:before="277"/>
        <w:ind w:left="1190"/>
      </w:pPr>
      <w:r>
        <w:rPr>
          <w:color w:val="00004D"/>
          <w:spacing w:val="-4"/>
        </w:rPr>
        <w:t>Abomey-Calavi,</w:t>
      </w:r>
      <w:r>
        <w:rPr>
          <w:color w:val="00004D"/>
          <w:spacing w:val="-16"/>
        </w:rPr>
        <w:t xml:space="preserve"> </w:t>
      </w:r>
      <w:r>
        <w:rPr>
          <w:color w:val="00004D"/>
          <w:spacing w:val="-4"/>
        </w:rPr>
        <w:t>Bénin</w:t>
      </w:r>
      <w:r>
        <w:rPr>
          <w:color w:val="00004D"/>
          <w:spacing w:val="-16"/>
        </w:rPr>
        <w:t xml:space="preserve"> </w:t>
      </w:r>
      <w:r>
        <w:rPr>
          <w:color w:val="00004D"/>
          <w:spacing w:val="-4"/>
        </w:rPr>
        <w:t>-</w:t>
      </w:r>
      <w:r>
        <w:rPr>
          <w:color w:val="00004D"/>
          <w:spacing w:val="-16"/>
        </w:rPr>
        <w:t xml:space="preserve"> </w:t>
      </w:r>
      <w:r>
        <w:rPr>
          <w:color w:val="00004D"/>
          <w:spacing w:val="-4"/>
        </w:rPr>
        <w:t>le</w:t>
      </w:r>
      <w:r>
        <w:rPr>
          <w:color w:val="00004D"/>
          <w:spacing w:val="-15"/>
        </w:rPr>
        <w:t xml:space="preserve"> </w:t>
      </w:r>
      <w:r>
        <w:rPr>
          <w:color w:val="00004D"/>
          <w:spacing w:val="-4"/>
        </w:rPr>
        <w:t>25</w:t>
      </w:r>
      <w:r>
        <w:rPr>
          <w:color w:val="00004D"/>
          <w:spacing w:val="-16"/>
        </w:rPr>
        <w:t xml:space="preserve"> </w:t>
      </w:r>
      <w:r>
        <w:rPr>
          <w:color w:val="00004D"/>
          <w:spacing w:val="-4"/>
        </w:rPr>
        <w:t>février</w:t>
      </w:r>
      <w:r>
        <w:rPr>
          <w:color w:val="00004D"/>
          <w:spacing w:val="-16"/>
        </w:rPr>
        <w:t xml:space="preserve"> </w:t>
      </w:r>
      <w:r>
        <w:rPr>
          <w:color w:val="00004D"/>
          <w:spacing w:val="-4"/>
        </w:rPr>
        <w:t>2025</w:t>
      </w:r>
    </w:p>
    <w:p w14:paraId="7DF6589C" w14:textId="77777777" w:rsidR="00A83525" w:rsidRDefault="00A83525">
      <w:pPr>
        <w:pStyle w:val="Corpsdetexte"/>
        <w:rPr>
          <w:sz w:val="22"/>
        </w:rPr>
      </w:pPr>
    </w:p>
    <w:p w14:paraId="6EB252CD" w14:textId="77777777" w:rsidR="00A83525" w:rsidRDefault="00A83525">
      <w:pPr>
        <w:pStyle w:val="Corpsdetexte"/>
        <w:spacing w:before="65"/>
        <w:rPr>
          <w:sz w:val="22"/>
        </w:rPr>
      </w:pPr>
    </w:p>
    <w:p w14:paraId="4A1F85AC" w14:textId="77777777" w:rsidR="00A83525" w:rsidRDefault="009F401D">
      <w:pPr>
        <w:spacing w:line="228" w:lineRule="auto"/>
        <w:ind w:left="8532"/>
        <w:rPr>
          <w:b/>
        </w:rPr>
      </w:pPr>
      <w:r>
        <w:rPr>
          <w:b/>
          <w:noProof/>
        </w:rPr>
        <w:drawing>
          <wp:anchor distT="0" distB="0" distL="0" distR="0" simplePos="0" relativeHeight="15728640" behindDoc="0" locked="0" layoutInCell="1" allowOverlap="1" wp14:anchorId="29ABE2FB" wp14:editId="422F8FE6">
            <wp:simplePos x="0" y="0"/>
            <wp:positionH relativeFrom="page">
              <wp:posOffset>0</wp:posOffset>
            </wp:positionH>
            <wp:positionV relativeFrom="paragraph">
              <wp:posOffset>540041</wp:posOffset>
            </wp:positionV>
            <wp:extent cx="7562849" cy="117157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7562849" cy="1171574"/>
                    </a:xfrm>
                    <a:prstGeom prst="rect">
                      <a:avLst/>
                    </a:prstGeom>
                  </pic:spPr>
                </pic:pic>
              </a:graphicData>
            </a:graphic>
          </wp:anchor>
        </w:drawing>
      </w:r>
      <w:r>
        <w:rPr>
          <w:b/>
          <w:color w:val="13323C"/>
          <w:spacing w:val="-2"/>
        </w:rPr>
        <w:t xml:space="preserve">Responsable </w:t>
      </w:r>
      <w:r>
        <w:rPr>
          <w:b/>
          <w:color w:val="13323C"/>
          <w:spacing w:val="-8"/>
        </w:rPr>
        <w:t>Communications</w:t>
      </w:r>
    </w:p>
    <w:sectPr w:rsidR="00A83525">
      <w:type w:val="continuous"/>
      <w:pgSz w:w="11910" w:h="1685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25"/>
    <w:rsid w:val="000E44F9"/>
    <w:rsid w:val="009F401D"/>
    <w:rsid w:val="00A835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8D41"/>
  <w15:docId w15:val="{8B2C7E5E-0D20-4BE3-A64F-FBB55CE2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itre1">
    <w:name w:val="heading 1"/>
    <w:basedOn w:val="Normal"/>
    <w:uiPriority w:val="9"/>
    <w:qFormat/>
    <w:pPr>
      <w:ind w:left="1190"/>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rachad@on-co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1464</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COMMUNIQUÉ-OFFICIEL-PRESSE-RECRUTEMENT-CHIC</dc:title>
  <dc:creator>Michael Tchokpodo</dc:creator>
  <cp:keywords>DAF5BsXxn9E,BAFdYsSOCIY,0</cp:keywords>
  <cp:lastModifiedBy>MICHAEL TCHOKPODO - CIO MAG</cp:lastModifiedBy>
  <cp:revision>3</cp:revision>
  <dcterms:created xsi:type="dcterms:W3CDTF">2025-03-02T15:13:00Z</dcterms:created>
  <dcterms:modified xsi:type="dcterms:W3CDTF">2025-03-02T15:15:00Z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Canva</vt:lpwstr>
  </property>
  <property fmtid="{D5CDD505-2E9C-101B-9397-08002B2CF9AE}" pid="4" name="LastSaved">
    <vt:filetime>2025-03-02T00:00:00Z</vt:filetime>
  </property>
  <property fmtid="{D5CDD505-2E9C-101B-9397-08002B2CF9AE}" pid="5" name="Producer">
    <vt:lpwstr>Canva</vt:lpwstr>
  </property>
</Properties>
</file>